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709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Ghid pentru stabilirea de ore diferen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ţiate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în vederea judec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ării cauzelor la nivelul Curţii de Apel Alba Iulia şi a instanţelor din circumscripţia teritorială”</w:t>
      </w:r>
    </w:p>
    <w:p>
      <w:pPr>
        <w:spacing w:before="0" w:after="160" w:line="259"/>
        <w:ind w:right="0" w:left="2832" w:firstLine="709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PREAMBUL</w:t>
      </w:r>
    </w:p>
    <w:p>
      <w:pPr>
        <w:spacing w:before="0" w:after="160" w:line="259"/>
        <w:ind w:right="0" w:left="2832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160" w:line="259"/>
        <w:ind w:right="0" w:left="709" w:hanging="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contextul cre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șterii complexității activității profesionale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domeniul judiciar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și a interacțiunii sporite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între profesioni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știi dreptului, elaborarea unui ghid de bune practici pentru stabilirea de ore diferențiate pentru judecarea cauzelor, s-a impus ca o necesitate.</w:t>
      </w:r>
    </w:p>
    <w:p>
      <w:pPr>
        <w:spacing w:before="0" w:after="160" w:line="259"/>
        <w:ind w:right="0" w:left="709" w:hanging="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Prezentul ghid urm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ărește să asigure identificarea unor reguli de comun acord acceptate de profesioniștii dreptului, pentru stabilirea de ore diferențiate pentru</w:t>
      </w: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judecarea cauzelor la nivelul Curții de Apel Alba Iulia și a instanțelor din circumscripția sa teritorială, av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ând ca principal obiectiv realizarea unui act de justi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ție de calitate, care are ca ultim beneficiar justițiabilul.</w:t>
      </w:r>
    </w:p>
    <w:p>
      <w:pPr>
        <w:spacing w:before="0" w:after="160" w:line="259"/>
        <w:ind w:right="0" w:left="709" w:hanging="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Totodat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ă, ghidul reprezintă o contribuție la uniformizarea modalității și a criteriilor ce vor fi avute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vedere pentru stabilirea orelor diferen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țiate de judecare a cauzelor, ceea ce asigură predictibilitate și transparență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îndeplinirii actului de justi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ție.</w:t>
      </w:r>
    </w:p>
    <w:p>
      <w:pPr>
        <w:spacing w:before="0" w:after="160" w:line="259"/>
        <w:ind w:right="0" w:left="709" w:hanging="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Ghidul î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și propune să contureze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linii generale recomand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ări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privin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ța modalității de stabilire a orelor diferențiate pentru judecarea cauzelor dar și propuneri de detaliu care să reprezinte un sprijin concret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activitatea de judecat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ă.</w:t>
      </w:r>
    </w:p>
    <w:p>
      <w:pPr>
        <w:spacing w:before="0" w:after="160" w:line="259"/>
        <w:ind w:right="0" w:left="709" w:hanging="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La realizarea ghidului au fost avute în vedere dispozi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țiile din legislația națională și din Hotăr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ârile Consiliului Superior al Magistraturii  care fac referire la stabilirea de ore diferen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țiate pentru judecarea cauzelor, după cum urmează:</w:t>
      </w:r>
    </w:p>
    <w:p>
      <w:pPr>
        <w:spacing w:before="0" w:after="160" w:line="259"/>
        <w:ind w:right="0" w:left="0" w:firstLine="708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Codul de Procedur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ă Civilă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Art.215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Pentru fiecare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ședință de judecată se va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întocmi o list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 cu procesele ce se dezbat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acea zi, care va fi afi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șată pe portalul instanței și la ușa sălii de ședință cu cel puțin o oră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înainte de începerea acesteia.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  <w:t xml:space="preserve">Lista va cuprinde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  <w:t xml:space="preserve">și intervalele orare orientative fixate pentru strigarea cauzelor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. Dispozițiile art.220 sunt aplicabile.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160" w:line="259"/>
        <w:ind w:right="0" w:left="0" w:firstLine="708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Codul de Procedur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ă Penală</w:t>
      </w:r>
    </w:p>
    <w:p>
      <w:pPr>
        <w:spacing w:before="0" w:after="160" w:line="259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Art.258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Con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ținutul citației</w:t>
      </w:r>
    </w:p>
    <w:p>
      <w:pPr>
        <w:spacing w:before="0" w:after="160" w:line="259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Alin.1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Cita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ția este individuală și trebuie să cuprindă următoarele:</w:t>
      </w:r>
    </w:p>
    <w:p>
      <w:pPr>
        <w:numPr>
          <w:ilvl w:val="0"/>
          <w:numId w:val="9"/>
        </w:numPr>
        <w:spacing w:before="0" w:after="160" w:line="259"/>
        <w:ind w:right="0" w:left="106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denumirea organului de urm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ărire penală sau a instanței de judecată care emite citația, sediul său, data emiterii și numărul dosarului;</w:t>
      </w:r>
    </w:p>
    <w:p>
      <w:pPr>
        <w:numPr>
          <w:ilvl w:val="0"/>
          <w:numId w:val="9"/>
        </w:numPr>
        <w:spacing w:before="0" w:after="160" w:line="259"/>
        <w:ind w:right="0" w:left="106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numele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și prenumele celui citat, calitatea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care este citat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și indicarea obiectului cauzei;</w:t>
      </w:r>
    </w:p>
    <w:p>
      <w:pPr>
        <w:numPr>
          <w:ilvl w:val="0"/>
          <w:numId w:val="9"/>
        </w:numPr>
        <w:spacing w:before="0" w:after="160" w:line="259"/>
        <w:ind w:right="0" w:left="106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adresa celui citat ;</w:t>
      </w:r>
    </w:p>
    <w:p>
      <w:pPr>
        <w:numPr>
          <w:ilvl w:val="0"/>
          <w:numId w:val="9"/>
        </w:numPr>
        <w:spacing w:before="0" w:after="160" w:line="259"/>
        <w:ind w:right="0" w:left="106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  <w:t xml:space="preserve">ora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, ziua, luna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și anul, locul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  <w:t xml:space="preserve">de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  <w:t xml:space="preserve">înf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  <w:t xml:space="preserve">ățișare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precum și invitarea celui citat să se prezinte la data și locul indicate;</w:t>
      </w:r>
    </w:p>
    <w:p>
      <w:pPr>
        <w:numPr>
          <w:ilvl w:val="0"/>
          <w:numId w:val="9"/>
        </w:numPr>
        <w:spacing w:before="0" w:after="160" w:line="259"/>
        <w:ind w:right="0" w:left="1068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men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țiunea că partea citată are dreptul la un avocat cu care să se prezinte la termenul fixat.</w:t>
      </w:r>
    </w:p>
    <w:p>
      <w:pPr>
        <w:spacing w:before="0" w:after="160" w:line="259"/>
        <w:ind w:right="0" w:left="709" w:hanging="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Hot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ăr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ârea nr. 191/10 martie 2020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Sec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ția pentru judecători a Consiliului Superior al Magistraturii</w:t>
      </w:r>
    </w:p>
    <w:p>
      <w:pPr>
        <w:spacing w:before="0" w:after="160" w:line="259"/>
        <w:ind w:right="0" w:left="709" w:hanging="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Art.1 pct.1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  <w:t xml:space="preserve">În cauzele aflate pe rol în perioada men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  <w:t xml:space="preserve">ționată, se vor fixa ore pentru fiecare cauză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  <w:t xml:space="preserve">în parte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. La fixarea orelor se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ține seama de necesitatea alocării unei perioade suficiente pentru aerisirea și igienizarea sălilor de ședință.</w:t>
      </w:r>
    </w:p>
    <w:p>
      <w:pPr>
        <w:spacing w:before="0" w:after="160" w:line="259"/>
        <w:ind w:right="0" w:left="709" w:hanging="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Hot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ăr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ârea nr.192/12 martie 2020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- Sec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ția pentru judecători a Consiliului Superior al Magistraturii</w:t>
      </w:r>
    </w:p>
    <w:p>
      <w:pPr>
        <w:spacing w:before="0" w:after="160" w:line="259"/>
        <w:ind w:right="0" w:left="709" w:hanging="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Art.1 pct.1 teza final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 -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  <w:t xml:space="preserve">În cauzele aflate pe rol în perioada men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  <w:t xml:space="preserve">ționată, se vor fixa ore pentru fiecare cauză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  <w:t xml:space="preserve">în parte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. La fixarea orelor se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ține seama de necesitatea alocării unei perioade suficiente pentru aerisirea și igienizarea sălilor de ședință.</w:t>
      </w:r>
    </w:p>
    <w:p>
      <w:pPr>
        <w:spacing w:before="0" w:after="160" w:line="259"/>
        <w:ind w:right="0" w:left="709" w:hanging="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Hot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ăr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ârea nr.734/2020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- Sec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ția pentru judecători a Consiliului Superior al Magistraturii, forma consolidată, ca urmare a modificărilor și completărilor aduse prin Hotăr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ârea Sec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ției pentru Judecători nr.1095/20.08.2020</w:t>
      </w:r>
    </w:p>
    <w:p>
      <w:pPr>
        <w:spacing w:before="0" w:after="160" w:line="259"/>
        <w:ind w:right="0" w:left="709" w:hanging="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Art.1 pct.8 alin.1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Pre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ședintele completului de judecată dispune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  <w:t xml:space="preserve">întocmirea listei de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  <w:t xml:space="preserve">ședință prin gruparea cauzelor pe intervale orare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, urmărindu-se limitarea numărului de persoane prezente concomitent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sala de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ședințe și valorificarea eficientă a intervalelor orare stabilite, astfel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încât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 se asigure respectarea regulilor de distanțare socială.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acest sens pre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ședintele completului va putea avea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vedere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și identitatea de părți sau de avocați ori de alți participanți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procedurile judiciare, în cauzele aflate pe lista de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ședință. Lista, conțin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ând intervalele orare alocate fiec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ărui grup de cauze, se comunică prin publicare pe pagina de internet a instanței și prin orice alt mijloc de informare publică cu cel puțin 24 de ore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înaintea termenului de judecat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ă, cu excepția situației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care acest termen nu poate fi respectat în cauzele urgente.</w:t>
      </w:r>
    </w:p>
    <w:p>
      <w:pPr>
        <w:spacing w:before="0" w:after="160" w:line="259"/>
        <w:ind w:right="0" w:left="709" w:hanging="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Art.1 pct.8 alin.2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La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  <w:t xml:space="preserve">stabilirea listei de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  <w:t xml:space="preserve">ședințe pe intervale orare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, președintele completului va avea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vedere duratele de timp necesare instrument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ării cauzei și suspendării ședinței de judecată pentru aerisirea/dezinfectarea sălii de ședință. Pentru cauzele complexe (de exemplu: cu mai mulți martori de audiat, cu părți numeroase, derulate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sistem videoconferin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ță) se recomandă fixarea unei ore distincte la finalul ședinței de judecată sau alocarea unei ședințe separate. Este recomandabil ca judecătorul să nu stabilească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cadrul aceleia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și ședințe de judecată mai multe cauze care să impună administrarea unei probațiuni complexe.</w:t>
      </w:r>
    </w:p>
    <w:p>
      <w:pPr>
        <w:spacing w:before="0" w:after="160" w:line="259"/>
        <w:ind w:right="0" w:left="709" w:hanging="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realizarea actului de justi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ție profesioniștii dreptului au un rol esențial, fiind colaboratori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asigurarea suprema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ției legii și al dreptului la un proces echitabil, păstr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ând în acela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și timp independența profesională unii față de ceilalți.</w:t>
      </w:r>
    </w:p>
    <w:p>
      <w:pPr>
        <w:spacing w:before="0" w:after="160" w:line="259"/>
        <w:ind w:right="0" w:left="709" w:hanging="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Asumarea principiilor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și valorilor profesionale comune consolidează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încrederea între profesioni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știi dreptului și permite o mai bună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țelegere a raporturilor dintre aceștia, a rolului pe care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îl au în societate dar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și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înf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ăptuirea actului de justiție.</w:t>
      </w:r>
    </w:p>
    <w:p>
      <w:pPr>
        <w:spacing w:before="0" w:after="160" w:line="259"/>
        <w:ind w:right="0" w:left="709" w:hanging="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Profesiile juridice afirm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 ca valori comune profesionalismul interacțiunii reciproce, integritatea, imparțialitatea, independența, demnitatea, buna credință și respectul reciproc.</w:t>
      </w:r>
    </w:p>
    <w:p>
      <w:pPr>
        <w:spacing w:before="0" w:after="160" w:line="259"/>
        <w:ind w:right="0" w:left="709" w:hanging="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Colaborarea dintre profesiile juridice (judec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ători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grefieri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avoca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ți) are la bază dialogul constructiv,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interesul asigur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ării unui act de justiție profesionist, transparent, cu respectarea rolurilor distincte pe care legea le atribuie fiecăruia dintre participanții la actul de justiție.</w:t>
      </w:r>
    </w:p>
    <w:p>
      <w:pPr>
        <w:spacing w:before="0" w:after="160" w:line="259"/>
        <w:ind w:right="0" w:left="709" w:hanging="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Interac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țiunea dintre profesioniștii dreptului este limitată de scopul declarat al stabilirii de ore diferențiate pentru judecarea cauzelor și este centrată pe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îndeplinirea unui act de judecat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înalt calitativ, transparent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și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beneficiul justi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țiabilului.</w:t>
      </w:r>
    </w:p>
    <w:p>
      <w:pPr>
        <w:spacing w:before="0" w:after="0" w:line="259"/>
        <w:ind w:right="0" w:left="0" w:firstLine="1134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59"/>
        <w:ind w:right="0" w:left="0" w:firstLine="113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Capitolul I- Principii comune.</w:t>
      </w:r>
    </w:p>
    <w:p>
      <w:pPr>
        <w:spacing w:before="0" w:after="0" w:line="240"/>
        <w:ind w:right="0" w:left="0" w:firstLine="113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Reguli aplicabile în procesul penal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şi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în procesul civil lato sensu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1069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Art.1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Pre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ședintele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completului de judecată sau unul dintre membrii completului de judecată au obligația de a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întocmi lista de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ședință prin gruparea cauzelor pe intervale orare.</w:t>
      </w:r>
    </w:p>
    <w:p>
      <w:pPr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1069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Art.2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Este recomandabil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ă echilibrarea intervalelor orare cu un număr rezonabil de dosare pentru a evita suprapunerea lor sau formarea timpilor de așteptare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între intervale.</w:t>
      </w:r>
    </w:p>
    <w:p>
      <w:pPr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1069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Art.3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Num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ărul cauzelor alocate unui interval orar poate fi stabilit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în func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ție de etapa procesuală, complexitatea dosarelor, numărul părților, probațiunea administrată, durata dezbaterilor preconizate, alte circumstanțe specifice cauzei.</w:t>
      </w:r>
    </w:p>
    <w:p>
      <w:pPr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1069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Art.4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Este recomandabil ca la gruparea cauzelor pe intervale orare s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ă se aibă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în vedere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și identitatea de părți sau de avocați ori de alți participanți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în procedurile judiciare.</w:t>
      </w:r>
    </w:p>
    <w:p>
      <w:pPr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1069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Art.5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Repartizarea cauzelor în cadrul intervalelor orare poate fi dispus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ă după consultarea avocaţilor sau a celorlalţi participanţi procesuali implicaţi, cu respectarea independenței profesionale unii față de ceilalți.</w:t>
      </w:r>
    </w:p>
    <w:p>
      <w:pPr>
        <w:spacing w:before="0" w:after="0" w:line="240"/>
        <w:ind w:right="0" w:left="709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1069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Art.6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Intervalele orare nu pot fi mai mici de 30 minute si nici nu pot dep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ăși 60 minute, asigur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ându-se pauza necesar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7"/>
          <w:shd w:fill="auto" w:val="clear"/>
        </w:rPr>
        <w:t xml:space="preserve">ă pentru aerisirea și dezinfectarea sălii de judecată.</w:t>
      </w:r>
    </w:p>
    <w:p>
      <w:pPr>
        <w:spacing w:before="0" w:after="0" w:line="240"/>
        <w:ind w:right="0" w:left="36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1069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Art.7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Pre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ședintele completului va asigura respectarea ordinii și duratei dezbaterilor astfel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încât s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ă fie valorificate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în mod eficient intervalele orare stabilite.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</w:p>
    <w:p>
      <w:pPr>
        <w:spacing w:before="0" w:after="200" w:line="276"/>
        <w:ind w:right="0" w:left="1069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Art.8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Judecarea cauzelor va avea loc în intervalele temporale alocate fiec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ărui grup de cauze și doar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în condi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țiile prezentului ghid sau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în mod excep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țional se va putea depăși sau modifica intervalul orar. </w:t>
      </w:r>
    </w:p>
    <w:p>
      <w:pPr>
        <w:spacing w:before="0" w:after="200" w:line="276"/>
        <w:ind w:right="0" w:left="1069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Art.9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Orice modificare de program ap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ărută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în leg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ătură cu vreuna dintre cauze trebuie să fie anunţată de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îndat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ă completului de judecată, tuturor părților sau reprezentanților acestora, prin orice mijloace de comunicare procedurale.</w:t>
      </w:r>
    </w:p>
    <w:p>
      <w:pPr>
        <w:spacing w:before="0" w:after="200" w:line="276"/>
        <w:ind w:right="0" w:left="1069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Art.10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În toate aceste cazuri, judec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ătorul se va asigura că se respectă drepturile procesuale ale tuturor participanților la proces, cu exercitarea deplină a dreptului la apărare și a dreptului la un proces echitabil.</w:t>
      </w:r>
    </w:p>
    <w:p>
      <w:pPr>
        <w:spacing w:before="0" w:after="200" w:line="276"/>
        <w:ind w:right="0" w:left="1069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Art.11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Colaborarea dintre to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ți actorii procesuali implicaţi are la bază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în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ţelegerea rolului fiecăruia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în realizarea actului de justi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ţie, implic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ând exercitarea drepturilor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şi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îndeplinirea obliga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ţiilor procesuale cu bună-credinţă.</w:t>
      </w:r>
    </w:p>
    <w:p>
      <w:pPr>
        <w:spacing w:before="0" w:after="200" w:line="276"/>
        <w:ind w:right="0" w:left="1069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Art.12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Prezentele principii generale se completeaz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ă cu celelalte prevederi ale Ghidului.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Capitolul II- Reguli aplicabile în procesul penal</w:t>
      </w:r>
    </w:p>
    <w:p>
      <w:pPr>
        <w:spacing w:before="0" w:after="0" w:line="240"/>
        <w:ind w:right="0" w:left="0" w:firstLine="705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Sec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țiunea I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Reguli generale aplicabile</w:t>
      </w:r>
    </w:p>
    <w:p>
      <w:pPr>
        <w:spacing w:before="0" w:after="0" w:line="240"/>
        <w:ind w:right="0" w:left="0" w:firstLine="705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Art.13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  <w:t xml:space="preserve">Estimare intervalului de solu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  <w:t xml:space="preserve">ționare a unei cauze la un termen de judecată se face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  <w:t xml:space="preserve">în func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  <w:t xml:space="preserve">ție de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complexitatea cauzei, etapa procesuală, numărul de participanți, obiectul cauzei, existența măsurilor preventive cu privire la părțile din dosar. </w:t>
      </w:r>
    </w:p>
    <w:p>
      <w:pPr>
        <w:spacing w:before="0" w:after="0" w:line="240"/>
        <w:ind w:right="0" w:left="0" w:firstLine="705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Art.14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(1)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  <w:t xml:space="preserve"> Pentru administrarea probelor se stabile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  <w:t xml:space="preserve">ște un interval orar optim, put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  <w:t xml:space="preserve">ând fi fixat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  <w:t xml:space="preserve">ă o oră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distinctă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  <w:t xml:space="preserve"> sau chiar o ședință separată. 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(2)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  <w:t xml:space="preserve">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ererile în proba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țiune și motivele căilor de atac se impune a fi formulate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scris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şi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depuse la dosar cu cel puțin 5 zile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înainte de termenul de judecat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. 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(3)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  <w:t xml:space="preserve"> La stabilirea num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  <w:t xml:space="preserve">ărului de martori ce urmează a fi audiați la un termen de judecată se ține seama de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teza probatorie și de previzibilitate amplitudinii declarațiilor, cu estimarea duratei audierii de către fiecare participant. Eșalonarea martorilor se dispune de către președintele de complet astfel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încât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 se respecte intervalul orar stabilit, pentru fiecare cauză. 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Art.15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  <w:t xml:space="preserve">Previzibilitatea conduitei procesuale a p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  <w:t xml:space="preserve">ărților se apreciază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func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ție de conduita din faza de urmărire penală, de poziția exprimată cu ocazia verificării măsurilor preventive, de depunerea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în scris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a motivelor de apel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și a cererilor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proba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țiune. 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Art.16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-(1)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  <w:t xml:space="preserve"> Intervalul orar pentru dezbaterea fondului cauzei se stabile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  <w:t xml:space="preserve">ște de către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complet cu acordul tuturor părților și participanților, av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ând posibilitatea de a limita timpul alocat fiec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ărei părți, pentru susținerea concluziilor.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raport de prevederile art. 388 alin. 3 din Codul de procedur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 penală și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vederea asigur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ării egalității de tratament a părților din dosar, intervalul de timp alocat fiecărei părți va fi anunțat de către președintele de complet,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înainte de a da cuvântul în sus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ținerea fondului.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u w:val="single"/>
          <w:shd w:fill="auto" w:val="clear"/>
        </w:rPr>
        <w:t xml:space="preserve"> 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(2)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raport de complexitatea cauzei pre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ședintele de complet poate stabili cu acordul sau la inițiativa părților, un termen separat pentru dezbaterea fondului cauzei. 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Art.17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-(1)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  <w:t xml:space="preserve">Interval orar pentru videoconferin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  <w:t xml:space="preserve">țe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trebuie să se stabilească pentru fiecare dosar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parte, având în vedere programul unit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ății de deținere. 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(2) Unit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ățile de deținere sunt primele contactate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momentul în care se stabile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ște un termen la care audierea persoanei private de libertate se va realiza prin videoconferință, pentru rezervarea intervalului orar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care se va desf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ășura această activitate. 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(3) Rezervarea intervalului orar pentru programarea videoconferin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țelor este prioritară, fiind consultat și procurorul din cadrul parchetelor specializate.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(4) În ce prive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ște cauzele cu participarea parchetelor specializate se impune gruparea dosarelor pe același interval orar. 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Art.18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-(1) La momentul acord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ării termenului de judecată se impune şi stabilirea intervalul orar de apelare a cauzei,  indiferent dacă dosarul se află la primul termen de judecată sau la termenele ulterioare stabilite.  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(2) La estimarea intervalelor orare se vor aplica acelea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și criterii, indiferent de procedura reglementată pentru judecarea cauzei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ședință publică cu citarea părților sau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camera de consiliu f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ără citare) sau de natura urgentă a cauzei. 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Sec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țiunea a II-a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Stabilirea intervalului orar pentru primul termen de judecat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ă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Art. 19.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Stabilirea intervalului orar pentru primul termen de judecat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cadrul procesului penal trebuie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 aibă la bază următoarele criterii:</w:t>
      </w:r>
    </w:p>
    <w:p>
      <w:pPr>
        <w:numPr>
          <w:ilvl w:val="0"/>
          <w:numId w:val="39"/>
        </w:numPr>
        <w:tabs>
          <w:tab w:val="left" w:pos="993" w:leader="none"/>
        </w:tabs>
        <w:spacing w:before="0" w:after="0" w:line="240"/>
        <w:ind w:right="0" w:left="993" w:hanging="27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natura urgent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 a cauzei;</w:t>
      </w:r>
    </w:p>
    <w:p>
      <w:pPr>
        <w:numPr>
          <w:ilvl w:val="0"/>
          <w:numId w:val="39"/>
        </w:numPr>
        <w:tabs>
          <w:tab w:val="left" w:pos="993" w:leader="none"/>
        </w:tabs>
        <w:spacing w:before="0" w:after="0" w:line="240"/>
        <w:ind w:right="0" w:left="993" w:hanging="27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obiectul cauzei;</w:t>
      </w:r>
    </w:p>
    <w:p>
      <w:pPr>
        <w:numPr>
          <w:ilvl w:val="0"/>
          <w:numId w:val="39"/>
        </w:numPr>
        <w:tabs>
          <w:tab w:val="left" w:pos="993" w:leader="none"/>
        </w:tabs>
        <w:spacing w:before="0" w:after="0" w:line="240"/>
        <w:ind w:right="0" w:left="993" w:hanging="27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dac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cauz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 sunt persoane arestate, respectiv dacă se impun a fi prezente prin videoconferință;</w:t>
      </w:r>
    </w:p>
    <w:p>
      <w:pPr>
        <w:numPr>
          <w:ilvl w:val="0"/>
          <w:numId w:val="39"/>
        </w:numPr>
        <w:tabs>
          <w:tab w:val="left" w:pos="993" w:leader="none"/>
        </w:tabs>
        <w:spacing w:before="0" w:after="0" w:line="240"/>
        <w:ind w:right="0" w:left="993" w:hanging="27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publicitatea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ședinței de judecată; </w:t>
      </w:r>
    </w:p>
    <w:p>
      <w:pPr>
        <w:numPr>
          <w:ilvl w:val="0"/>
          <w:numId w:val="39"/>
        </w:numPr>
        <w:tabs>
          <w:tab w:val="left" w:pos="993" w:leader="none"/>
        </w:tabs>
        <w:spacing w:before="0" w:after="0" w:line="240"/>
        <w:ind w:right="0" w:left="993" w:hanging="27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faza procesual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 a cauzei (primul termen de judecată, administrare probațiune, dezbateri);</w:t>
      </w:r>
    </w:p>
    <w:p>
      <w:pPr>
        <w:numPr>
          <w:ilvl w:val="0"/>
          <w:numId w:val="39"/>
        </w:numPr>
        <w:tabs>
          <w:tab w:val="left" w:pos="993" w:leader="none"/>
        </w:tabs>
        <w:spacing w:before="0" w:after="0" w:line="240"/>
        <w:ind w:right="0" w:left="993" w:hanging="27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identitatea organului de urm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ărire penală (parchet, parchete specializate); </w:t>
      </w:r>
    </w:p>
    <w:p>
      <w:pPr>
        <w:numPr>
          <w:ilvl w:val="0"/>
          <w:numId w:val="39"/>
        </w:numPr>
        <w:tabs>
          <w:tab w:val="left" w:pos="993" w:leader="none"/>
        </w:tabs>
        <w:spacing w:before="0" w:after="0" w:line="240"/>
        <w:ind w:right="0" w:left="993" w:hanging="27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identitatea 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ărții sau avocaților, urmărindu-se gruparea cauzelor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care se reg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ăsesc aceleași părți, instituții, avocați;</w:t>
      </w:r>
    </w:p>
    <w:p>
      <w:pPr>
        <w:numPr>
          <w:ilvl w:val="0"/>
          <w:numId w:val="39"/>
        </w:numPr>
        <w:tabs>
          <w:tab w:val="left" w:pos="993" w:leader="none"/>
        </w:tabs>
        <w:spacing w:before="0" w:after="0" w:line="240"/>
        <w:ind w:right="0" w:left="993" w:hanging="27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num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ărul de părți implicate;</w:t>
      </w:r>
    </w:p>
    <w:p>
      <w:pPr>
        <w:numPr>
          <w:ilvl w:val="0"/>
          <w:numId w:val="39"/>
        </w:numPr>
        <w:tabs>
          <w:tab w:val="left" w:pos="993" w:leader="none"/>
        </w:tabs>
        <w:spacing w:before="0" w:after="0" w:line="240"/>
        <w:ind w:right="0" w:left="993" w:hanging="27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previzibilitatea conduitei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ărților;</w:t>
      </w:r>
    </w:p>
    <w:p>
      <w:pPr>
        <w:numPr>
          <w:ilvl w:val="0"/>
          <w:numId w:val="39"/>
        </w:numPr>
        <w:tabs>
          <w:tab w:val="left" w:pos="993" w:leader="none"/>
        </w:tabs>
        <w:spacing w:before="0" w:after="0" w:line="240"/>
        <w:ind w:right="0" w:left="993" w:hanging="27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complexitatea dosarului (în raport de fapta cercetat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ă, de numărul de inculpați, de starea de fapt reținută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actul de acuzare).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Art.20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(1)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La momentul acord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ării primului termen de judecată se stabilește și intervalul orar de apelare a cauzei.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FF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(2)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concret, pentru fiecare cauz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parte, la stabilirea intervalului orar optim, se vor avea în vedere criteriile enun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țate la art. 19, la care se adaugă elemente precum poziția inculpatului ce uzează de procedura recunoașterii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învinuirii, cauzele având ca obiect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acord de recunoa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6"/>
          <w:shd w:fill="auto" w:val="clear"/>
        </w:rPr>
        <w:t xml:space="preserve">ștere,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confirmare renunțare la urmărirea penală, confiscare, recunoaștere hotăr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âre penal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 străină,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înlocuire amenda cu închisoare, etc. 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FF0000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Art.21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Cauzele în care se discut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 probațiunea, la primul termen de judecată, pot avea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întâietate în fa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ţa celor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care se administreaz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 probațiunea sau se deschid dezbaterile.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Art.22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(1) La stabilirea intervalului orar în care se dezbat un anumit num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ăr de dosare se au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vedere cauzele în care se va proceda la audierea inculpatului/inculpa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ților și a persoanei/persoanelor vătămate.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(2)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cazul în care audierea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ărților la primul termen de judecată depășește intervalul alocat, președintele de complet poate reprograma cauza pentru un nou termen de judecată. 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Art.23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(1) Pentru stabilirea intervalului orar, la primul  termen de judecat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ă, este necesară consultarea procurorilor de ședință. 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ab/>
        <w:t xml:space="preserve">(2)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Consultarea avoca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ților,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înainte de primul  termen de judecat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ă, se poate</w:t>
      </w: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realiza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doar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ăsura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care, la dosar, la momentul la care se stabile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ște primul termen de judecată, apărătorul are delegație de reprezentare pentru respectiva fază procesuală. 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Sec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țiunea a III-a</w:t>
      </w:r>
    </w:p>
    <w:p>
      <w:pPr>
        <w:spacing w:before="0" w:after="0" w:line="240"/>
        <w:ind w:right="0" w:left="708" w:firstLine="708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Reguli aplicabile la momentul stabilirii intervalului orar pentru termenele ulterioare primului termen de judecat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ă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Art.24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Stabilirea intervalului orar pentru termenele ulterioare primului termen de judecat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ă, se face pentru fiecare cauză,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ședință,  cu consultarea avocaților, a procurorului, a celorlalți participanți, inclusiv cu verificarea disponibilității penitenciarului, a STS-ului, etc. 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 Art.25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cauzele în care se va administra proba testimonial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ă, la momentul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încuviin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țării probei, președintele de complet,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împreun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 cu ceilalți participanți,  stabilesc o durată estimativă a audierii fiecărei persoane,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func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ție de teza probatorie. 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Art.26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(1) Se recomand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 ca stabilirea duratei estimative, pentru fiecare cauză, să se realizeze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func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ție de stadiul procesual (discutarea probațiunii, suplimentarea probatoriului) și complexitatea cauzei (număr de părți, obiect al cauzei).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(2)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func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ție de estimarea duratei alocate fiecărui martor se va ține seama de numărul de martori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încuviin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țați pe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întreaga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ședință, astfel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încât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 se respecte intervalul orar.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Art.27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cauzele în care dezbaterea fondului are aptitudinea de a ocupa un interval de timp mai îndelungat, se recomand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 fie alocarea unui interval orar doar pentru această cauză, fie reprogramarea acesteia pentru un alt termen de judecată.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Art.28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La stabilirea termenelor urm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ătoare și a intervalelor orare se are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vedere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și situația planificărilor celorlalte ședințe de judecată, sens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care se va verifica aplica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ția/evidența cu privire la disponibilitatea sălilor de judecată, existentă la nivelul fiecărei instanțe.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Sec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țiunea a IV-a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Reguli privind l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ăsarea cauzei la a doua strigare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6"/>
          <w:shd w:fill="auto" w:val="clear"/>
        </w:rPr>
        <w:t xml:space="preserve"> 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Art.29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(1)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ăsarea cauzei la a doua strigare se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încuviin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țează de președintele completului de judecată,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intervalul orar prestabilit pentru grupul de cauze din care aceasta face parte, dac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 există acordul părților și dacă se depune dovada imposibilității de prezentare.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(2)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situa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ții excepționale, instanța poate stabili un interval orar, la sf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âr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șitul ședinței de judecată, destinat exclusiv dosarelor aflate la a doua strigare, acolo unde părțile sau reprezentanții acestora nu se pot prezenta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intervalul orar alocat,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dac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ă există acordul părților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și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dacă se depune dovada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imposibilității de prezentare. </w:t>
      </w:r>
    </w:p>
    <w:p>
      <w:pPr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(3)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cazul în care niciuna dintre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ărți nu se prezintă la strigarea cauzei, dosarul va fi lăsat la a doua strigare, care, de regulă, va avea loc la sf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âr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șitul intervalului orar alocat respectivei cauze.</w:t>
      </w:r>
    </w:p>
    <w:p>
      <w:pPr>
        <w:spacing w:before="0" w:after="0" w:line="240"/>
        <w:ind w:right="0" w:left="0" w:firstLine="705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5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5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Capitolul III- Reguli aplicabile în procesul civil lato sensu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Sec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țiunea I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Reguli generale aplicabile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24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Art.30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Stabilirea intervalului orar de strigare a cauzei se va realiza de pre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ședintele completului de judecata, de unul dintre ceilalți membri ai completului de judecata și se va face conform regulilor prevăzute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prezentul capitol.</w:t>
      </w:r>
    </w:p>
    <w:p>
      <w:pPr>
        <w:spacing w:before="0" w:after="24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Art.31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Intervalele orare nu pot fi mai mici de 30 minute si nici nu pot dep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ăși 60 minute, asigur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ându-se pauza necesara pentru aerisirea si dezinfectarea salii de judecata. </w:t>
      </w:r>
    </w:p>
    <w:p>
      <w:pPr>
        <w:spacing w:before="0" w:after="24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Art.32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Modalitatea de repartizare a cauzelor se va gestiona astfel încât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 nu se depășească intervalul orar stabilit. La stabilirea numărului de cauze pentru un interval orar se impune a fi avută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vedere înc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ărcătura respectivului interval orar si opțiunile părților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ceea ce prive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ște ora, dar si probațiunea care va fi administrată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cauz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ă.</w:t>
      </w:r>
    </w:p>
    <w:p>
      <w:pPr>
        <w:spacing w:before="0" w:after="24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Art.33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Num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ărul de cauze atribuite unui interval orar se va stabili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func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ție de natura și complexitatea cauzei, numărul părților, probatoriul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încuviin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țat a se administra la termen, dezbaterile orale preconizate pentru termenul de judecată sau alte circumstanțe specifice cauzei.</w:t>
      </w:r>
    </w:p>
    <w:p>
      <w:pPr>
        <w:spacing w:before="0" w:after="24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Art.34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La stabilirea num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ărului de martori ce urmează a fi audiați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 la un termen de judecat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 se va ține seama de teza probatorie și de previzibilitate amplitudinii declarațiilor, cu estimarea duratei audierii de către fiecare participant. Eșalonarea martorilor se dispune de către președintele de complet astfel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încât 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 se respecte intervalul orar stabilit, pentru fiecare cauză.  </w:t>
      </w:r>
    </w:p>
    <w:p>
      <w:pPr>
        <w:spacing w:before="0" w:after="24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Art.35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În func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ție de estimarea duratei alocate fiecărui martor se va ține seama de numărul de martori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încuviin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țați pe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întreaga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ședință, astfel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încât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 se respecte intervalul orar. </w:t>
      </w:r>
    </w:p>
    <w:p>
      <w:pPr>
        <w:spacing w:before="0" w:after="24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Art.36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Se recomand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 ca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cazurile în care durata unei cauze se prelunge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ște mai mult dec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ât a fost estimat, completul de judecat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 să fixeze un alt termen pentru dezbaterea fondului,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condi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țiile art. 244 din Codul de procedură civilă sau, cu acordul părților, să fie fixată o altă oră pentru dezbaterea fondului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aceea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și zi.</w:t>
      </w:r>
    </w:p>
    <w:p>
      <w:pPr>
        <w:spacing w:before="0" w:after="24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Art.37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Cauzele declarate urgente, cele 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ămase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divergen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ță și cele care au primit termen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continuare, precum si care nu necesit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 dezbateri complexe, se vor repartiza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primele intervale orare. </w:t>
      </w:r>
    </w:p>
    <w:p>
      <w:pPr>
        <w:spacing w:before="0" w:after="120" w:line="276"/>
        <w:ind w:right="0" w:left="708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240" w:line="240"/>
        <w:ind w:right="0" w:left="720" w:firstLine="0"/>
        <w:jc w:val="both"/>
        <w:rPr>
          <w:rFonts w:ascii="Times New Roman" w:hAnsi="Times New Roman" w:cs="Times New Roman" w:eastAsia="Times New Roman"/>
          <w:color w:val="FF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Art.38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Cauzele care presupun dezbateri complexe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și cele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care se administreaz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 probe, altele dec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ât înscrisurile, se vor repartiza în ultimele intervale orare ale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ședinței.   </w:t>
      </w:r>
    </w:p>
    <w:p>
      <w:pPr>
        <w:spacing w:before="0" w:after="240" w:line="240"/>
        <w:ind w:right="0" w:left="720" w:firstLine="0"/>
        <w:jc w:val="both"/>
        <w:rPr>
          <w:rFonts w:ascii="Times New Roman" w:hAnsi="Times New Roman" w:cs="Times New Roman" w:eastAsia="Times New Roman"/>
          <w:color w:val="FF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Art.39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Cauzele în care partea sau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ărțile sunt reprezentate ori asistate de avocat sau consilier juridic se vor dezbate cu prioritate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cadrul intervalului orar alocat.</w:t>
      </w:r>
    </w:p>
    <w:p>
      <w:pPr>
        <w:spacing w:before="0" w:after="24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Art.40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La stabilirea intervalului orar de strigare a cauzei se va încerca, dac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 sunt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îndeplinite celelalte criterii men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ționate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prezentul capitol, atribuirea aceluia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și interval orar pentru cauzele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care este reprezentant conven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țional același avocat sau, după caz, aceeași formă de exercitare a profesiei.</w:t>
      </w:r>
    </w:p>
    <w:p>
      <w:pPr>
        <w:spacing w:before="0" w:after="24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Art.41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La momentul stabilirii noului termen de judecat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 se impune și stabilirea intervalului orar de apelare a cauzei.</w:t>
      </w:r>
    </w:p>
    <w:p>
      <w:pPr>
        <w:spacing w:before="0" w:after="24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Art.42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Stabilirea intervalului orar pentru termenele ulterioare primului termen de judecat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 se face pentru fiecare cauză,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ședință,  cu consultarea reprezentantului convențional, cu excepția cazului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care nu sunt mai multe intervale orare alocate termenului de judecat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 acordat.</w:t>
      </w:r>
    </w:p>
    <w:p>
      <w:pPr>
        <w:spacing w:before="0" w:after="240" w:line="240"/>
        <w:ind w:right="0" w:left="72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Art.43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Cauzele cu participarea Ministerului Public se vor repartiza în acela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și interval orar țin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ându-se cont de natura si specificul fiec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ărei cauze (cauze cu minori, exproprieri, etc) şi se va respecta ordinea de strigare conform listei de ședință. Reprezentantul Ministerului Public va fi anunțat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prealabil pentru a se prezenta în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ședință doar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ând urmeaz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 a se striga cauzele cu participarea sa, nefiind permisă strigarea cu prioritate a cauzelor cu participarea Ministerului Public dec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ât atunci când presupun amânarea f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ără discuții. </w:t>
      </w:r>
    </w:p>
    <w:p>
      <w:pPr>
        <w:spacing w:before="0" w:after="240" w:line="240"/>
        <w:ind w:right="0" w:left="720" w:firstLine="0"/>
        <w:jc w:val="both"/>
        <w:rPr>
          <w:rFonts w:ascii="Times New Roman" w:hAnsi="Times New Roman" w:cs="Times New Roman" w:eastAsia="Times New Roman"/>
          <w:color w:val="FF0000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Art.44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La cererea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ărții interesate, pentru motive temeinice si cu acordul celorlalte părți prezente,  judecătorul poate schimba ordinea de strigare a cauzei afișată pe listă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cadrul aceluia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și interval orar.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Sec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țiunea a II-a</w:t>
      </w:r>
    </w:p>
    <w:p>
      <w:pPr>
        <w:spacing w:before="0" w:after="0" w:line="240"/>
        <w:ind w:right="0" w:left="708" w:firstLine="1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Stabilirea orelor de strigare a cauzelor când în sala de judecat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ă sunt programate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în aceea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și zi mai multe completuri de judecată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strike w:val="true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240" w:line="240"/>
        <w:ind w:right="0" w:left="709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Art.45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ăile extraordinare de atac se vor judeca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intervalul orar corespunz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ător compunerii completului de judecată prevăzut de lege pentru respectiva cale extraordinară de atac.</w:t>
      </w:r>
    </w:p>
    <w:p>
      <w:pPr>
        <w:spacing w:before="0" w:after="240" w:line="240"/>
        <w:ind w:right="0" w:left="709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Art.46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Cauzele care se judec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 de un complet care are altă componență dec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ât cel care a deschis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ședința/intervalul orar vor fi programate fie la sf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âr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șitul, fie la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începutul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ședinței de judecată/intervalului orar. </w:t>
      </w:r>
    </w:p>
    <w:p>
      <w:pPr>
        <w:spacing w:before="0" w:after="240" w:line="240"/>
        <w:ind w:right="0" w:left="709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Art.47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La solicitarea tuturor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ărților, schimbarea componenţei completului de judecată va avea loc la altă oră dec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ât cea stabilit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Sec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țiunea a III-a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Stabilirea intervalului orar de strigare a cauzei pentru primul termen de judecata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240" w:line="240"/>
        <w:ind w:right="0" w:left="709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Art.48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Stabilirea intervalului orar de strigare a cauzei pentru primul termen de judecat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 se va face cu respectarea principiilor generale prevăzute la Secțiunea 1 a prezentului capitol.</w:t>
      </w:r>
    </w:p>
    <w:p>
      <w:pPr>
        <w:spacing w:before="0" w:after="240" w:line="240"/>
        <w:ind w:right="0" w:left="709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Art.49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Stabilirea intervalului orar pentru primul termen de judecata se va face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țin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ând cont de num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ărul de cauze deja atribuite pe acel interval orar şi complexitatea cauzei.</w:t>
      </w:r>
    </w:p>
    <w:p>
      <w:pPr>
        <w:spacing w:before="0" w:after="240" w:line="240"/>
        <w:ind w:right="0" w:left="709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Art.50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Stabilirea intervalului orar pentru primul termen de judecata poate fi f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ăcută cu consultarea reprezentantului convențional care are delegație la dosar,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situa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ția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care completul de judecata apreciaz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 necesar acest fapt.  </w:t>
      </w:r>
    </w:p>
    <w:p>
      <w:pPr>
        <w:spacing w:before="0" w:after="240" w:line="240"/>
        <w:ind w:right="0" w:left="709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Art.51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În cazul în care avocatul nu 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ăspunde solicitării grefierului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termen de 24 ore sau atunci când sunt mai mul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ți avocați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cauz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 și aceștia nu se pot pune de acord asupra aceluiași interval, președintele completului sau, după caz,  persoana responsabilă de dosar va decide asupra oricăruia dintre intervalele orare disponibile.</w:t>
      </w:r>
    </w:p>
    <w:p>
      <w:pPr>
        <w:spacing w:before="0" w:after="240" w:line="240"/>
        <w:ind w:right="0" w:left="709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Art.52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Este recomandat ca la stabilirea intervalului orar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 fie avută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vedere identitatea de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ărți şi de reprezentanți convenționali, astfel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încât aceste cauze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 fie atribuite aceluiași interval orar.</w:t>
      </w:r>
    </w:p>
    <w:p>
      <w:pPr>
        <w:spacing w:before="0" w:after="240" w:line="240"/>
        <w:ind w:right="0" w:left="709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Art.53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Procedura stabilirii intervalului orar aferent primului termen de judecat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 se aplică tuturor cauzelor, indiferent de stadiul procesual (primă instanță sau căi de atac).</w:t>
      </w:r>
    </w:p>
    <w:p>
      <w:pPr>
        <w:spacing w:before="0" w:after="240" w:line="240"/>
        <w:ind w:right="0" w:left="709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Art.54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La stabilirea intervalului orar în calea de atac a apelului, trebuie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 se aibă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vedere, pe cât posibil, ca la primul termen de judecat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 să fie grupate la același termen cauze provenind de la aceeași instanță.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Sec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țiunea a IV-a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Reguli privind l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ăsarea cauzei la a doua strigare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240" w:line="240"/>
        <w:ind w:right="0" w:left="709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Art.55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Cauzele se dezbat în ordinea în care sunt trecute pe lista de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ședințe şi vor fi afişate pe portalul instanței, prin intermediul aplicaţiei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  <w:t xml:space="preserve">Lista de şedinţe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ziua anterioar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 și la ușa sălii de ședință cu cel puțin o oră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înainte de începerea acesteia.</w:t>
      </w:r>
    </w:p>
    <w:p>
      <w:pPr>
        <w:spacing w:before="0" w:after="240" w:line="240"/>
        <w:ind w:right="0" w:left="709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Art.56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Cauzele care se amân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 fără discuții vor putea fi strigate, la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începutul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ședinței, dacă toate părțile legal citate sunt prezente și cer am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ânarea sau în cauz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 s-a solicitat judecata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lips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ă.</w:t>
      </w:r>
    </w:p>
    <w:p>
      <w:pPr>
        <w:spacing w:before="0" w:after="240" w:line="240"/>
        <w:ind w:right="0" w:left="709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Art.57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În cazul în care niciuna dintre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ărți nu se prezintă la strigarea cauzei, dosarul va fi lăsat la a doua strigare, care, de regulă, va avea loc la sf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âr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șitul intervalului orar alocat respectivei cauze. </w:t>
      </w:r>
    </w:p>
    <w:p>
      <w:pPr>
        <w:spacing w:before="0" w:after="240" w:line="240"/>
        <w:ind w:right="0" w:left="709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Art.58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Cauza va fi 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ăsată la a doua strigare de regulă la sf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âr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șitul intervalului orar alocat respectivei cauze și atunci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ând reprezentantul conven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țional al unei părți, a cărui dovadă de reprezentare se găsește depusă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dosar, nu se înf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ățișează la prima strigare a cauzei şi nu există opoziție din partea reprezentantului convențional al celeilalte părți.</w:t>
      </w:r>
    </w:p>
    <w:p>
      <w:pPr>
        <w:spacing w:before="0" w:after="240" w:line="240"/>
        <w:ind w:right="0" w:left="709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Art.59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 La cererea 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ărții sau a reprezentantului convențional, dacă nu există opoziție din partea celuilalt reprezentant convențional, instanța va lăsa cauza la sf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âr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șitul ședinței de judecată, fix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ând o anumit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 oră,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ând dosarul va fi strigat din nou.  </w:t>
      </w:r>
    </w:p>
    <w:p>
      <w:pPr>
        <w:spacing w:before="0" w:after="240" w:line="240"/>
        <w:ind w:right="0" w:left="709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CONCLUZII</w:t>
      </w:r>
    </w:p>
    <w:p>
      <w:pPr>
        <w:spacing w:before="0" w:after="160" w:line="259"/>
        <w:ind w:right="0" w:left="705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Prezentul ghid este un instrument de lucru viu, susceptibil de a fi în mod constant îmbun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ătăţit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func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ţie de modificările legislative sau regulamentare şi de dificultăţile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implementare resim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ţite de profesioniştii dreptului.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acela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şi timp, Ghidul, prin acceptarea sa de către profesioniştii dreptului trebuie să fie păstrat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practica instan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ţelor ca un progres ireversibil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beneficiul direct al justi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ţiabililor.</w:t>
      </w:r>
    </w:p>
    <w:p>
      <w:pPr>
        <w:spacing w:before="0" w:after="160" w:line="259"/>
        <w:ind w:right="0" w:left="705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Redactorii ghidului î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şi propun un dialog interprofesional ritmic pentru analiza modului de implementare a acestuia şi a disfuncţionalităţilor apărute,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în scopul stabilirii modalit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  <w:t xml:space="preserve">ăţilor de remediere.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9">
    <w:abstractNumId w:val="6"/>
  </w:num>
  <w:num w:numId="39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